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E1E4" w14:textId="77777777" w:rsidR="00712357" w:rsidRDefault="0071235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323735" w:rsidRPr="00323735" w14:paraId="55675514" w14:textId="77777777" w:rsidTr="002F3D17">
        <w:tc>
          <w:tcPr>
            <w:tcW w:w="9628" w:type="dxa"/>
            <w:gridSpan w:val="2"/>
          </w:tcPr>
          <w:p w14:paraId="03D31F60" w14:textId="150CEB69" w:rsidR="00323735" w:rsidRPr="00323735" w:rsidRDefault="00323735" w:rsidP="0032373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Scheda istruttoria per spese di rappresentanza</w:t>
            </w:r>
          </w:p>
        </w:tc>
      </w:tr>
      <w:tr w:rsidR="00323735" w:rsidRPr="00323735" w14:paraId="3C0A4889" w14:textId="77777777" w:rsidTr="00FE0140">
        <w:tc>
          <w:tcPr>
            <w:tcW w:w="3397" w:type="dxa"/>
          </w:tcPr>
          <w:p w14:paraId="4056A77D" w14:textId="77777777" w:rsidR="00323735" w:rsidRDefault="00323735" w:rsidP="000747A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231" w:type="dxa"/>
          </w:tcPr>
          <w:p w14:paraId="57644079" w14:textId="77777777" w:rsidR="00323735" w:rsidRDefault="00323735" w:rsidP="000747A6">
            <w:pPr>
              <w:ind w:firstLine="0"/>
              <w:rPr>
                <w:sz w:val="18"/>
                <w:szCs w:val="18"/>
              </w:rPr>
            </w:pPr>
          </w:p>
        </w:tc>
      </w:tr>
      <w:tr w:rsidR="00323735" w:rsidRPr="00323735" w14:paraId="44EFA3CA" w14:textId="0B78CE29" w:rsidTr="00FE0140">
        <w:tc>
          <w:tcPr>
            <w:tcW w:w="3397" w:type="dxa"/>
          </w:tcPr>
          <w:p w14:paraId="205A5806" w14:textId="1DD11BC7" w:rsidR="00323735" w:rsidRPr="00FE0140" w:rsidRDefault="00323735" w:rsidP="000747A6">
            <w:pPr>
              <w:ind w:firstLine="0"/>
              <w:rPr>
                <w:sz w:val="16"/>
                <w:szCs w:val="16"/>
              </w:rPr>
            </w:pPr>
            <w:r w:rsidRPr="00FE0140">
              <w:rPr>
                <w:sz w:val="16"/>
                <w:szCs w:val="16"/>
              </w:rPr>
              <w:t>P</w:t>
            </w:r>
            <w:r w:rsidRPr="00FE0140">
              <w:rPr>
                <w:sz w:val="16"/>
                <w:szCs w:val="16"/>
              </w:rPr>
              <w:t xml:space="preserve">ertinenza tra l’attività istituzionale dell’ente e la spesa sostenuta in virtù del principio della stretta aderenza, ossia che la spesa sia connaturata o coessenziale all’esercizio di una determinata funzione amministrativa e/o all’erogazione di un servizio, attribuito da leggi statali o regionali (in tal senso, </w:t>
            </w:r>
            <w:proofErr w:type="spellStart"/>
            <w:r w:rsidRPr="00FE0140">
              <w:rPr>
                <w:sz w:val="16"/>
                <w:szCs w:val="16"/>
              </w:rPr>
              <w:t>C.d.c</w:t>
            </w:r>
            <w:proofErr w:type="spellEnd"/>
            <w:r w:rsidRPr="00FE0140">
              <w:rPr>
                <w:sz w:val="16"/>
                <w:szCs w:val="16"/>
              </w:rPr>
              <w:t>., Sez. contr. Lombardia, del. n. 139/2017 che richiama la costante giurisprudenza contabile in materia)</w:t>
            </w:r>
          </w:p>
        </w:tc>
        <w:tc>
          <w:tcPr>
            <w:tcW w:w="6231" w:type="dxa"/>
          </w:tcPr>
          <w:p w14:paraId="764A4C43" w14:textId="77777777" w:rsidR="00323735" w:rsidRDefault="00323735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spesa è aderente all’attività istituzionale dell’ente e in particolare a _________________________________.</w:t>
            </w:r>
          </w:p>
          <w:p w14:paraId="7156ADAA" w14:textId="77777777" w:rsidR="00323735" w:rsidRDefault="00323735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Tale aderenza è dimostrata che essa è </w:t>
            </w: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connaturata </w:t>
            </w: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essenziale </w:t>
            </w: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per l’esercizio della funzione amministrativa di _________________ </w:t>
            </w: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per l’erogazione del servizio di ___________________.</w:t>
            </w:r>
          </w:p>
          <w:p w14:paraId="28DF582E" w14:textId="77777777" w:rsidR="00323735" w:rsidRDefault="00323735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leggi statali e/o regionali che attribuiscono all’ente le funzioni suddette sono:</w:t>
            </w:r>
          </w:p>
          <w:p w14:paraId="7D97AD49" w14:textId="77777777" w:rsidR="00323735" w:rsidRDefault="00323735" w:rsidP="000747A6">
            <w:pPr>
              <w:ind w:firstLine="0"/>
              <w:rPr>
                <w:sz w:val="18"/>
                <w:szCs w:val="18"/>
              </w:rPr>
            </w:pPr>
          </w:p>
          <w:p w14:paraId="3489B9C3" w14:textId="02BAF2FB" w:rsidR="00323735" w:rsidRPr="00323735" w:rsidRDefault="00323735" w:rsidP="000747A6">
            <w:pPr>
              <w:ind w:firstLine="0"/>
              <w:rPr>
                <w:sz w:val="18"/>
                <w:szCs w:val="18"/>
              </w:rPr>
            </w:pPr>
          </w:p>
        </w:tc>
      </w:tr>
      <w:tr w:rsidR="00323735" w:rsidRPr="00323735" w14:paraId="096A33C9" w14:textId="22A83087" w:rsidTr="00FE0140">
        <w:tc>
          <w:tcPr>
            <w:tcW w:w="3397" w:type="dxa"/>
          </w:tcPr>
          <w:p w14:paraId="386B5A0B" w14:textId="3C886C6C" w:rsidR="00323735" w:rsidRPr="00FE0140" w:rsidRDefault="00323735" w:rsidP="000747A6">
            <w:pPr>
              <w:ind w:firstLine="0"/>
              <w:rPr>
                <w:sz w:val="16"/>
                <w:szCs w:val="16"/>
              </w:rPr>
            </w:pPr>
            <w:r w:rsidRPr="00FE0140">
              <w:rPr>
                <w:sz w:val="16"/>
                <w:szCs w:val="16"/>
              </w:rPr>
              <w:t>O</w:t>
            </w:r>
            <w:r w:rsidRPr="00FE0140">
              <w:rPr>
                <w:sz w:val="16"/>
                <w:szCs w:val="16"/>
              </w:rPr>
              <w:t>ggetto della spesa (bene e/o servizio), specificato nel dettaglio</w:t>
            </w:r>
          </w:p>
        </w:tc>
        <w:tc>
          <w:tcPr>
            <w:tcW w:w="6231" w:type="dxa"/>
          </w:tcPr>
          <w:p w14:paraId="06360DB0" w14:textId="77777777" w:rsidR="00323735" w:rsidRDefault="00323735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L’oggetto della spesa consiste:</w:t>
            </w:r>
          </w:p>
          <w:p w14:paraId="324ADEB6" w14:textId="77777777" w:rsidR="00323735" w:rsidRDefault="00323735" w:rsidP="00323735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nell’acquisizione dei seguenti beni:</w:t>
            </w:r>
          </w:p>
          <w:p w14:paraId="30AA9E0D" w14:textId="77777777" w:rsidR="00323735" w:rsidRDefault="00323735" w:rsidP="00323735">
            <w:pPr>
              <w:pStyle w:val="Paragrafoelenco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  <w:p w14:paraId="0089C017" w14:textId="77777777" w:rsidR="00323735" w:rsidRDefault="00323735" w:rsidP="00323735">
            <w:pPr>
              <w:pStyle w:val="Paragrafoelenco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  <w:p w14:paraId="680B1B41" w14:textId="77777777" w:rsidR="00323735" w:rsidRDefault="00323735" w:rsidP="00323735">
            <w:pPr>
              <w:pStyle w:val="Paragrafoelenco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…;</w:t>
            </w:r>
          </w:p>
          <w:p w14:paraId="331B4B5A" w14:textId="77777777" w:rsidR="00323735" w:rsidRDefault="00323735" w:rsidP="00323735">
            <w:pPr>
              <w:pStyle w:val="Paragrafoelenco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nell’acquisizione dei seguenti servizi:</w:t>
            </w:r>
          </w:p>
          <w:p w14:paraId="1CC4B123" w14:textId="77777777" w:rsidR="00323735" w:rsidRDefault="00323735" w:rsidP="00323735">
            <w:pPr>
              <w:pStyle w:val="Paragrafoelenco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  <w:p w14:paraId="56A74C47" w14:textId="77777777" w:rsidR="00323735" w:rsidRDefault="00323735" w:rsidP="00323735">
            <w:pPr>
              <w:pStyle w:val="Paragrafoelenco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  <w:p w14:paraId="295A77D9" w14:textId="1EBED7CB" w:rsidR="00323735" w:rsidRPr="00323735" w:rsidRDefault="00323735" w:rsidP="00323735">
            <w:pPr>
              <w:pStyle w:val="Paragrafoelenco"/>
              <w:numPr>
                <w:ilvl w:val="1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323735" w:rsidRPr="00323735" w14:paraId="30D16D0E" w14:textId="0EB47A48" w:rsidTr="00FE0140">
        <w:tc>
          <w:tcPr>
            <w:tcW w:w="3397" w:type="dxa"/>
          </w:tcPr>
          <w:p w14:paraId="4A516D0D" w14:textId="5FD71765" w:rsidR="00323735" w:rsidRPr="00FE0140" w:rsidRDefault="00323735" w:rsidP="000747A6">
            <w:pPr>
              <w:ind w:firstLine="0"/>
              <w:rPr>
                <w:sz w:val="16"/>
                <w:szCs w:val="16"/>
              </w:rPr>
            </w:pPr>
            <w:r w:rsidRPr="00FE0140">
              <w:rPr>
                <w:sz w:val="16"/>
                <w:szCs w:val="16"/>
              </w:rPr>
              <w:t>E</w:t>
            </w:r>
            <w:r w:rsidRPr="00FE0140">
              <w:rPr>
                <w:sz w:val="16"/>
                <w:szCs w:val="16"/>
              </w:rPr>
              <w:t>vento e/o circostanza in occasione della quale si è manifestata l’esigenza della spesa, specificata in dettaglio</w:t>
            </w:r>
          </w:p>
        </w:tc>
        <w:tc>
          <w:tcPr>
            <w:tcW w:w="6231" w:type="dxa"/>
          </w:tcPr>
          <w:p w14:paraId="3CC3C358" w14:textId="40606B8C" w:rsidR="00323735" w:rsidRPr="00323735" w:rsidRDefault="00323735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L’esigenza o circostanza per la quale si manifesta l’esigenza della spesa è l’incontro istituzionale con la rappresentanza del comune di _________, gemellato con questo comune, per celebrare _______; </w:t>
            </w:r>
            <w:r w:rsidR="00FE0140">
              <w:rPr>
                <w:sz w:val="18"/>
                <w:szCs w:val="18"/>
              </w:rPr>
              <w:t>la festività del santo patrono, ______</w:t>
            </w:r>
          </w:p>
        </w:tc>
      </w:tr>
      <w:tr w:rsidR="00323735" w:rsidRPr="00323735" w14:paraId="6C29F800" w14:textId="3D29E0BC" w:rsidTr="00FE0140">
        <w:tc>
          <w:tcPr>
            <w:tcW w:w="3397" w:type="dxa"/>
          </w:tcPr>
          <w:p w14:paraId="6D518A0D" w14:textId="54A33F22" w:rsidR="00323735" w:rsidRPr="00FE0140" w:rsidRDefault="00323735" w:rsidP="000747A6">
            <w:pPr>
              <w:ind w:firstLine="0"/>
              <w:rPr>
                <w:sz w:val="16"/>
                <w:szCs w:val="16"/>
              </w:rPr>
            </w:pPr>
            <w:r w:rsidRPr="00FE0140">
              <w:rPr>
                <w:sz w:val="16"/>
                <w:szCs w:val="16"/>
              </w:rPr>
              <w:t>S</w:t>
            </w:r>
            <w:r w:rsidRPr="00FE0140">
              <w:rPr>
                <w:sz w:val="16"/>
                <w:szCs w:val="16"/>
              </w:rPr>
              <w:t>pecifica esigenza che ha reso necessaria la spesa</w:t>
            </w:r>
          </w:p>
        </w:tc>
        <w:tc>
          <w:tcPr>
            <w:tcW w:w="6231" w:type="dxa"/>
          </w:tcPr>
          <w:p w14:paraId="0A9F5701" w14:textId="64047019" w:rsidR="00323735" w:rsidRPr="00323735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L’esigenza (per il caso del Santo patrono) è </w:t>
            </w:r>
            <w:r>
              <w:rPr>
                <w:sz w:val="18"/>
                <w:szCs w:val="18"/>
              </w:rPr>
              <w:t>legata a tradizioni centenarie, riconosciute come valori socio-antropologici da studi come ________, che la popolazione sente come necessaria ed insopprimibile;</w:t>
            </w:r>
          </w:p>
        </w:tc>
      </w:tr>
      <w:tr w:rsidR="00323735" w:rsidRPr="00323735" w14:paraId="4BFC2A1B" w14:textId="1DD97883" w:rsidTr="00FE0140">
        <w:tc>
          <w:tcPr>
            <w:tcW w:w="3397" w:type="dxa"/>
          </w:tcPr>
          <w:p w14:paraId="211C0BC4" w14:textId="152BEADD" w:rsidR="00323735" w:rsidRPr="00FE0140" w:rsidRDefault="00323735" w:rsidP="000747A6">
            <w:pPr>
              <w:ind w:firstLine="0"/>
              <w:rPr>
                <w:sz w:val="16"/>
                <w:szCs w:val="16"/>
              </w:rPr>
            </w:pPr>
            <w:r w:rsidRPr="00FE0140">
              <w:rPr>
                <w:sz w:val="16"/>
                <w:szCs w:val="16"/>
              </w:rPr>
              <w:t>I</w:t>
            </w:r>
            <w:r w:rsidRPr="00FE0140">
              <w:rPr>
                <w:sz w:val="16"/>
                <w:szCs w:val="16"/>
              </w:rPr>
              <w:t>dentità dei fornitori del bene e/o servizio oggetto della spesa e la modalità di acquisizione del bene e/o servizio acquistato</w:t>
            </w:r>
          </w:p>
        </w:tc>
        <w:tc>
          <w:tcPr>
            <w:tcW w:w="6231" w:type="dxa"/>
          </w:tcPr>
          <w:p w14:paraId="42965901" w14:textId="77777777" w:rsidR="00323735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L’identità dell’operatore economico non è ancora nota alla data di formulazione della presente scheda.</w:t>
            </w:r>
          </w:p>
          <w:p w14:paraId="1927DCC9" w14:textId="5BDC8556" w:rsidR="00FE0140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modalità di acquisizione è: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52"/>
              <w:gridCol w:w="2152"/>
            </w:tblGrid>
            <w:tr w:rsidR="00FE0140" w14:paraId="7A93BAED" w14:textId="77777777" w:rsidTr="00FE0140">
              <w:tc>
                <w:tcPr>
                  <w:tcW w:w="2152" w:type="dxa"/>
                </w:tcPr>
                <w:p w14:paraId="005A937E" w14:textId="7F36671D" w:rsidR="00FE0140" w:rsidRDefault="00FE0140" w:rsidP="000747A6">
                  <w:pPr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fornitura &lt; 5000 €</w:t>
                  </w:r>
                </w:p>
              </w:tc>
              <w:tc>
                <w:tcPr>
                  <w:tcW w:w="2152" w:type="dxa"/>
                </w:tcPr>
                <w:p w14:paraId="2DD90B50" w14:textId="59164545" w:rsidR="00FE0140" w:rsidRDefault="00FE0140" w:rsidP="000747A6">
                  <w:pPr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Affidamento diretto</w:t>
                  </w:r>
                </w:p>
              </w:tc>
            </w:tr>
            <w:tr w:rsidR="00FE0140" w14:paraId="6D1642DD" w14:textId="77777777" w:rsidTr="00FE0140">
              <w:tc>
                <w:tcPr>
                  <w:tcW w:w="2152" w:type="dxa"/>
                </w:tcPr>
                <w:p w14:paraId="10770D89" w14:textId="5BF9DB67" w:rsidR="00FE0140" w:rsidRDefault="00FE0140" w:rsidP="000747A6">
                  <w:pPr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fornitura &lt; 5000 €</w:t>
                  </w:r>
                </w:p>
              </w:tc>
              <w:tc>
                <w:tcPr>
                  <w:tcW w:w="2152" w:type="dxa"/>
                </w:tcPr>
                <w:p w14:paraId="424F08ED" w14:textId="42DB6AEF" w:rsidR="00FE0140" w:rsidRDefault="00FE0140" w:rsidP="000747A6">
                  <w:pPr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Affidamento diretto</w:t>
                  </w:r>
                </w:p>
              </w:tc>
            </w:tr>
            <w:tr w:rsidR="00FE0140" w14:paraId="3BDA20D8" w14:textId="77777777" w:rsidTr="00FE0140">
              <w:tc>
                <w:tcPr>
                  <w:tcW w:w="2152" w:type="dxa"/>
                </w:tcPr>
                <w:p w14:paraId="0A0FFF2A" w14:textId="6AE94644" w:rsidR="00FE0140" w:rsidRDefault="00FE0140" w:rsidP="000747A6">
                  <w:pPr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fornitura </w:t>
                  </w:r>
                  <w:r>
                    <w:rPr>
                      <w:sz w:val="18"/>
                      <w:szCs w:val="18"/>
                    </w:rPr>
                    <w:t>&gt;</w:t>
                  </w:r>
                  <w:r>
                    <w:rPr>
                      <w:sz w:val="18"/>
                      <w:szCs w:val="18"/>
                    </w:rPr>
                    <w:t xml:space="preserve"> 5000 </w:t>
                  </w:r>
                  <w:r>
                    <w:rPr>
                      <w:sz w:val="18"/>
                      <w:szCs w:val="18"/>
                    </w:rPr>
                    <w:t>&lt; 140.000</w:t>
                  </w:r>
                  <w:r>
                    <w:rPr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2152" w:type="dxa"/>
                </w:tcPr>
                <w:p w14:paraId="22BCB0DF" w14:textId="5A3082CA" w:rsidR="00FE0140" w:rsidRDefault="00FE0140" w:rsidP="000747A6">
                  <w:pPr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Affidamento diretto -altra modalità da indicare</w:t>
                  </w:r>
                </w:p>
              </w:tc>
            </w:tr>
            <w:tr w:rsidR="00FE0140" w14:paraId="51D0EDB8" w14:textId="77777777" w:rsidTr="00FE0140">
              <w:tc>
                <w:tcPr>
                  <w:tcW w:w="2152" w:type="dxa"/>
                </w:tcPr>
                <w:p w14:paraId="3A2AE366" w14:textId="5E0612BE" w:rsidR="00FE0140" w:rsidRDefault="00FE0140" w:rsidP="00FE0140">
                  <w:pPr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servizio</w:t>
                  </w:r>
                  <w:r>
                    <w:rPr>
                      <w:sz w:val="18"/>
                      <w:szCs w:val="18"/>
                    </w:rPr>
                    <w:t xml:space="preserve"> &lt; 5000 €</w:t>
                  </w:r>
                </w:p>
              </w:tc>
              <w:tc>
                <w:tcPr>
                  <w:tcW w:w="2152" w:type="dxa"/>
                </w:tcPr>
                <w:p w14:paraId="1A628D3C" w14:textId="6C0DC9A7" w:rsidR="00FE0140" w:rsidRDefault="00FE0140" w:rsidP="00FE0140">
                  <w:pPr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Affidamento diretto</w:t>
                  </w:r>
                </w:p>
              </w:tc>
            </w:tr>
            <w:tr w:rsidR="00FE0140" w14:paraId="1DB0E84C" w14:textId="77777777" w:rsidTr="00FE0140">
              <w:tc>
                <w:tcPr>
                  <w:tcW w:w="2152" w:type="dxa"/>
                </w:tcPr>
                <w:p w14:paraId="573C8B27" w14:textId="7CB5B760" w:rsidR="00FE0140" w:rsidRDefault="00FE0140" w:rsidP="00FE0140">
                  <w:pPr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servizio &lt; 5000 € </w:t>
                  </w:r>
                </w:p>
              </w:tc>
              <w:tc>
                <w:tcPr>
                  <w:tcW w:w="2152" w:type="dxa"/>
                </w:tcPr>
                <w:p w14:paraId="48B332CE" w14:textId="67FE0F04" w:rsidR="00FE0140" w:rsidRDefault="00FE0140" w:rsidP="00FE0140">
                  <w:pPr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Affidamento diretto</w:t>
                  </w:r>
                </w:p>
              </w:tc>
            </w:tr>
            <w:tr w:rsidR="00FE0140" w14:paraId="03AB5031" w14:textId="77777777" w:rsidTr="00FE0140">
              <w:tc>
                <w:tcPr>
                  <w:tcW w:w="2152" w:type="dxa"/>
                </w:tcPr>
                <w:p w14:paraId="26CC6ED2" w14:textId="4DEA7DDE" w:rsidR="00FE0140" w:rsidRDefault="00FE0140" w:rsidP="00FE0140">
                  <w:pPr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servizio</w:t>
                  </w:r>
                  <w:r>
                    <w:rPr>
                      <w:sz w:val="18"/>
                      <w:szCs w:val="18"/>
                    </w:rPr>
                    <w:t xml:space="preserve"> &gt; 5000 &lt; 140.000€</w:t>
                  </w:r>
                </w:p>
              </w:tc>
              <w:tc>
                <w:tcPr>
                  <w:tcW w:w="2152" w:type="dxa"/>
                </w:tcPr>
                <w:p w14:paraId="0BC44582" w14:textId="1892F654" w:rsidR="00FE0140" w:rsidRDefault="00FE0140" w:rsidP="00FE0140">
                  <w:pPr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Affidamento diretto -altra modalità da indicare</w:t>
                  </w:r>
                </w:p>
              </w:tc>
            </w:tr>
          </w:tbl>
          <w:p w14:paraId="3AF10771" w14:textId="3F98FAE2" w:rsidR="00FE0140" w:rsidRPr="00323735" w:rsidRDefault="00FE0140" w:rsidP="00FE014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Seguiranno le determinazioni a contrattare che attiveranno le forniture e saranno poi allegate al fascicolo.</w:t>
            </w:r>
          </w:p>
        </w:tc>
      </w:tr>
      <w:tr w:rsidR="00323735" w:rsidRPr="00323735" w14:paraId="1C48BCDA" w14:textId="4BB74953" w:rsidTr="00FE0140">
        <w:tc>
          <w:tcPr>
            <w:tcW w:w="3397" w:type="dxa"/>
          </w:tcPr>
          <w:p w14:paraId="23E827B9" w14:textId="6ADABCF2" w:rsidR="00323735" w:rsidRPr="00FE0140" w:rsidRDefault="00323735" w:rsidP="000747A6">
            <w:pPr>
              <w:ind w:firstLine="0"/>
              <w:rPr>
                <w:sz w:val="16"/>
                <w:szCs w:val="16"/>
              </w:rPr>
            </w:pPr>
            <w:r w:rsidRPr="00FE0140">
              <w:rPr>
                <w:sz w:val="16"/>
                <w:szCs w:val="16"/>
              </w:rPr>
              <w:t>P</w:t>
            </w:r>
            <w:r w:rsidRPr="00FE0140">
              <w:rPr>
                <w:sz w:val="16"/>
                <w:szCs w:val="16"/>
              </w:rPr>
              <w:t>er beni e/o servizi destinati ad essere oggetto di dono o omaggio o fruizione gratuita, andranno specificati i destinatari, indicando in dettaglio: l’identità, la veste, la funzione del destinatario, nonché la congruità della spesa in relazione al ruolo rivestito dal destinatario ed alla specifica esigenza che ha dato origine alla spesa stessa</w:t>
            </w:r>
          </w:p>
        </w:tc>
        <w:tc>
          <w:tcPr>
            <w:tcW w:w="6231" w:type="dxa"/>
          </w:tcPr>
          <w:p w14:paraId="0F265192" w14:textId="77777777" w:rsidR="00323735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Sono destinatari di dono/omaggio/fruizione gratuita di </w:t>
            </w:r>
          </w:p>
          <w:p w14:paraId="5C8682CD" w14:textId="77777777" w:rsidR="00FE0140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Bene ___________</w:t>
            </w:r>
          </w:p>
          <w:p w14:paraId="0195CB3C" w14:textId="77777777" w:rsidR="00FE0140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Servizio _________</w:t>
            </w:r>
          </w:p>
          <w:p w14:paraId="0FE2C116" w14:textId="39409498" w:rsidR="00FE0140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Il/i seguente/i soggetto/i:</w:t>
            </w:r>
          </w:p>
          <w:p w14:paraId="7D2A7565" w14:textId="77777777" w:rsidR="00FE0140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  <w:p w14:paraId="7A597408" w14:textId="77777777" w:rsidR="00FE0140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  <w:p w14:paraId="42C75E13" w14:textId="77777777" w:rsidR="00FE0140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Qualità/ruolo/veste</w:t>
            </w:r>
          </w:p>
          <w:p w14:paraId="1A118D27" w14:textId="2E60BFB3" w:rsidR="00FE0140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Funzione svolta.</w:t>
            </w:r>
          </w:p>
          <w:p w14:paraId="32F076A4" w14:textId="512366E9" w:rsidR="00FE0140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spesa connessa a detto dono/omaggio/fruizione gratuita è congrua, perché:</w:t>
            </w:r>
          </w:p>
          <w:p w14:paraId="02829E0B" w14:textId="3A09E72F" w:rsidR="00FE0140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contenuta nel medesimo costo dell’ultimo quinquennio</w:t>
            </w:r>
          </w:p>
          <w:p w14:paraId="5F833C6F" w14:textId="2DAAB479" w:rsidR="00FE0140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è nella media della spesa di medesimo genere rilevata analizzando le spese, pubblicate sui portali Amministrazione Trasparente, dei comuni di _________, _________ e ________, aventi popolazione e caratteristiche simile a quelle di questo ente;</w:t>
            </w:r>
          </w:p>
          <w:p w14:paraId="3821DA41" w14:textId="7FF39618" w:rsidR="00FE0140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è congruo rispetto al simmetrico dono ricevuto dalla municipalità di _____________ gemellata con questo ente</w:t>
            </w:r>
          </w:p>
          <w:p w14:paraId="1E0DDEBE" w14:textId="5A8919AD" w:rsidR="00FE0140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____________________</w:t>
            </w:r>
          </w:p>
          <w:p w14:paraId="5184D5BC" w14:textId="68CDD730" w:rsidR="00FE0140" w:rsidRPr="00323735" w:rsidRDefault="00FE0140" w:rsidP="000747A6">
            <w:pPr>
              <w:ind w:firstLine="0"/>
              <w:rPr>
                <w:sz w:val="18"/>
                <w:szCs w:val="18"/>
              </w:rPr>
            </w:pPr>
          </w:p>
        </w:tc>
      </w:tr>
      <w:tr w:rsidR="00323735" w:rsidRPr="00323735" w14:paraId="61CE020B" w14:textId="70086C4E" w:rsidTr="00FE0140">
        <w:tc>
          <w:tcPr>
            <w:tcW w:w="3397" w:type="dxa"/>
          </w:tcPr>
          <w:p w14:paraId="2D81A61A" w14:textId="721186A5" w:rsidR="00323735" w:rsidRPr="00FE0140" w:rsidRDefault="00323735" w:rsidP="000747A6">
            <w:pPr>
              <w:ind w:firstLine="0"/>
              <w:rPr>
                <w:sz w:val="16"/>
                <w:szCs w:val="16"/>
              </w:rPr>
            </w:pPr>
            <w:r w:rsidRPr="00FE0140">
              <w:rPr>
                <w:sz w:val="16"/>
                <w:szCs w:val="16"/>
              </w:rPr>
              <w:t>P</w:t>
            </w:r>
            <w:r w:rsidRPr="00FE0140">
              <w:rPr>
                <w:sz w:val="16"/>
                <w:szCs w:val="16"/>
              </w:rPr>
              <w:t>er le spese di ospitalità e di tipo conviviale (ad esempio, colazioni, rinfreschi, pranzi, cene, buffet, ecc.), anche se accessorie o collegate ad altro evento, andranno specificate le identità, la veste e le funzioni dei partecipanti (e delle eventuali autorità presenti), nonché la congruità della spesa in relazione al ruolo rivestito dai partecipanti all’evento ed alla specifica esigenza perseguita dalla spesa medesima</w:t>
            </w:r>
          </w:p>
        </w:tc>
        <w:tc>
          <w:tcPr>
            <w:tcW w:w="6231" w:type="dxa"/>
          </w:tcPr>
          <w:p w14:paraId="28C1C1B1" w14:textId="634A7225" w:rsidR="00FE0140" w:rsidRDefault="00FE0140" w:rsidP="00FE014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Sono destinatari d</w:t>
            </w:r>
            <w:r>
              <w:rPr>
                <w:sz w:val="18"/>
                <w:szCs w:val="18"/>
              </w:rPr>
              <w:t>ella colazione/pranzo/rinfresco/cena/buffet</w:t>
            </w:r>
          </w:p>
          <w:p w14:paraId="579A49A7" w14:textId="393C3E58" w:rsidR="00FE0140" w:rsidRDefault="00FE0140" w:rsidP="00FE0140">
            <w:pPr>
              <w:ind w:firstLine="0"/>
              <w:rPr>
                <w:sz w:val="18"/>
                <w:szCs w:val="18"/>
              </w:rPr>
            </w:pPr>
          </w:p>
          <w:p w14:paraId="55085D90" w14:textId="77777777" w:rsidR="00FE0140" w:rsidRDefault="00FE0140" w:rsidP="00FE014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Il/i seguente/i soggetto/i:</w:t>
            </w:r>
          </w:p>
          <w:p w14:paraId="3CFA4B9C" w14:textId="77777777" w:rsidR="00FE0140" w:rsidRDefault="00FE0140" w:rsidP="00FE014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  <w:p w14:paraId="69336188" w14:textId="77777777" w:rsidR="00FE0140" w:rsidRDefault="00FE0140" w:rsidP="00FE014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  <w:p w14:paraId="733191A5" w14:textId="77777777" w:rsidR="00FE0140" w:rsidRDefault="00FE0140" w:rsidP="00FE014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Qualità/ruolo/veste</w:t>
            </w:r>
          </w:p>
          <w:p w14:paraId="4FAD4EB7" w14:textId="77777777" w:rsidR="00FE0140" w:rsidRDefault="00FE0140" w:rsidP="00FE014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Funzione svolta.</w:t>
            </w:r>
          </w:p>
          <w:p w14:paraId="46B1B259" w14:textId="74B772BA" w:rsidR="00FE0140" w:rsidRDefault="00FE0140" w:rsidP="00FE014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spesa connessa è congrua, perché:</w:t>
            </w:r>
          </w:p>
          <w:p w14:paraId="57BC6F1C" w14:textId="77777777" w:rsidR="00FE0140" w:rsidRDefault="00FE0140" w:rsidP="00FE014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è nella media della spesa di medesimo genere rilevata analizzando le spese, pubblicate sui portali Amministrazione Trasparente, dei comuni di _________, </w:t>
            </w:r>
            <w:r>
              <w:rPr>
                <w:sz w:val="18"/>
                <w:szCs w:val="18"/>
              </w:rPr>
              <w:lastRenderedPageBreak/>
              <w:t>_________ e ________, aventi popolazione e caratteristiche simile a quelle di questo ente;</w:t>
            </w:r>
          </w:p>
          <w:p w14:paraId="72FF74D0" w14:textId="77777777" w:rsidR="00FE0140" w:rsidRDefault="00FE0140" w:rsidP="00FE014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è congruo rispetto al simmetrico dono ricevuto dalla municipalità di _____________ gemellata con questo ente</w:t>
            </w:r>
          </w:p>
          <w:p w14:paraId="4D314221" w14:textId="77777777" w:rsidR="00FE0140" w:rsidRDefault="00FE0140" w:rsidP="00FE014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____________________</w:t>
            </w:r>
          </w:p>
          <w:p w14:paraId="0E2FD277" w14:textId="77777777" w:rsidR="00323735" w:rsidRPr="00323735" w:rsidRDefault="00323735" w:rsidP="000747A6">
            <w:pPr>
              <w:ind w:firstLine="0"/>
              <w:rPr>
                <w:sz w:val="18"/>
                <w:szCs w:val="18"/>
              </w:rPr>
            </w:pPr>
          </w:p>
        </w:tc>
      </w:tr>
      <w:tr w:rsidR="00323735" w:rsidRPr="00323735" w14:paraId="79A0D496" w14:textId="5BA9E8E2" w:rsidTr="00FE0140">
        <w:tc>
          <w:tcPr>
            <w:tcW w:w="3397" w:type="dxa"/>
          </w:tcPr>
          <w:p w14:paraId="37314E97" w14:textId="0B49C2CF" w:rsidR="00323735" w:rsidRPr="00FE0140" w:rsidRDefault="00323735" w:rsidP="000747A6">
            <w:pPr>
              <w:ind w:firstLine="0"/>
              <w:rPr>
                <w:sz w:val="16"/>
                <w:szCs w:val="16"/>
              </w:rPr>
            </w:pPr>
            <w:r w:rsidRPr="00FE0140">
              <w:rPr>
                <w:sz w:val="16"/>
                <w:szCs w:val="16"/>
              </w:rPr>
              <w:lastRenderedPageBreak/>
              <w:t>C</w:t>
            </w:r>
            <w:r w:rsidRPr="00FE0140">
              <w:rPr>
                <w:sz w:val="16"/>
                <w:szCs w:val="16"/>
              </w:rPr>
              <w:t>ongruità della spesa in relazione alle dimensioni e caratteristiche dell’ente, all’importo complessivo delle risorse destinate a tali finalità ed ai vincoli di bilancio dell’ente che le sostiene</w:t>
            </w:r>
          </w:p>
        </w:tc>
        <w:tc>
          <w:tcPr>
            <w:tcW w:w="6231" w:type="dxa"/>
          </w:tcPr>
          <w:p w14:paraId="20581526" w14:textId="4756A9F8" w:rsidR="00323735" w:rsidRPr="00323735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Rispetto alla spesa corrente complessiva, quella prevista dal bilancio di previsione corrente ammonta al _____%. La spesa che si affronta col presente atto è, a sua volta, compresa nel ____% dello stanziamento.</w:t>
            </w:r>
          </w:p>
        </w:tc>
      </w:tr>
      <w:tr w:rsidR="00323735" w:rsidRPr="00323735" w14:paraId="24475519" w14:textId="6E300D9F" w:rsidTr="00FE0140">
        <w:tc>
          <w:tcPr>
            <w:tcW w:w="3397" w:type="dxa"/>
          </w:tcPr>
          <w:p w14:paraId="2A08879D" w14:textId="0844F3F6" w:rsidR="00323735" w:rsidRPr="00FE0140" w:rsidRDefault="00323735" w:rsidP="000747A6">
            <w:pPr>
              <w:ind w:firstLine="0"/>
              <w:rPr>
                <w:sz w:val="16"/>
                <w:szCs w:val="16"/>
              </w:rPr>
            </w:pPr>
            <w:r w:rsidRPr="00FE0140">
              <w:rPr>
                <w:sz w:val="16"/>
                <w:szCs w:val="16"/>
              </w:rPr>
              <w:t>C</w:t>
            </w:r>
            <w:r w:rsidRPr="00FE0140">
              <w:rPr>
                <w:sz w:val="16"/>
                <w:szCs w:val="16"/>
              </w:rPr>
              <w:t>onformità della spesa sostenuta per l’acquisto di beni e/o servizi in relazione ai prezzi di mercato di tali beni e/o servizi</w:t>
            </w:r>
          </w:p>
        </w:tc>
        <w:tc>
          <w:tcPr>
            <w:tcW w:w="6231" w:type="dxa"/>
          </w:tcPr>
          <w:p w14:paraId="44877D27" w14:textId="49B90A35" w:rsidR="00323735" w:rsidRPr="00323735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conformità per l’acquisto dei beni e servizi ai prezzi di mercato sarà definita dai successivi provvedimenti con i quali si acquisiranno, che saranno allegati a completamento del fascicolo.</w:t>
            </w:r>
          </w:p>
        </w:tc>
      </w:tr>
      <w:tr w:rsidR="00323735" w14:paraId="750EE0FC" w14:textId="1CD92CB1" w:rsidTr="00FE0140">
        <w:tc>
          <w:tcPr>
            <w:tcW w:w="3397" w:type="dxa"/>
          </w:tcPr>
          <w:p w14:paraId="5F98695C" w14:textId="09913139" w:rsidR="00323735" w:rsidRPr="00FE0140" w:rsidRDefault="00323735" w:rsidP="000747A6">
            <w:pPr>
              <w:ind w:firstLine="0"/>
              <w:rPr>
                <w:sz w:val="16"/>
                <w:szCs w:val="16"/>
              </w:rPr>
            </w:pPr>
            <w:r w:rsidRPr="00FE0140">
              <w:rPr>
                <w:sz w:val="16"/>
                <w:szCs w:val="16"/>
              </w:rPr>
              <w:t>O</w:t>
            </w:r>
            <w:r w:rsidRPr="00FE0140">
              <w:rPr>
                <w:sz w:val="16"/>
                <w:szCs w:val="16"/>
              </w:rPr>
              <w:t>gni ulteriore ed eventuale specificazione e/o chiarimento e/o notizia e/o documentazione, ritenuta utile ai fini della verifica della legittimità e regolarità, anche sostanziale, della spesa sostenuta</w:t>
            </w:r>
          </w:p>
        </w:tc>
        <w:tc>
          <w:tcPr>
            <w:tcW w:w="6231" w:type="dxa"/>
          </w:tcPr>
          <w:p w14:paraId="52944EE0" w14:textId="6D96B0C0" w:rsidR="00323735" w:rsidRPr="00323735" w:rsidRDefault="00FE0140" w:rsidP="000747A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MOTIVARE IN MODO CHIARO</w:t>
            </w:r>
          </w:p>
        </w:tc>
      </w:tr>
    </w:tbl>
    <w:p w14:paraId="711C2268" w14:textId="0006CFB1" w:rsidR="00323735" w:rsidRDefault="00323735" w:rsidP="00323735">
      <w:pPr>
        <w:ind w:firstLine="0"/>
      </w:pPr>
    </w:p>
    <w:sectPr w:rsidR="003237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A35AF"/>
    <w:multiLevelType w:val="hybridMultilevel"/>
    <w:tmpl w:val="48900B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03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35"/>
    <w:rsid w:val="00025532"/>
    <w:rsid w:val="002B646F"/>
    <w:rsid w:val="00323735"/>
    <w:rsid w:val="00712357"/>
    <w:rsid w:val="00C12754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6B72"/>
  <w15:chartTrackingRefBased/>
  <w15:docId w15:val="{6C180BD7-216B-49A0-9BFA-AA49C01A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2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Oliveri</dc:creator>
  <cp:keywords/>
  <dc:description/>
  <cp:lastModifiedBy>Luigi Oliveri</cp:lastModifiedBy>
  <cp:revision>1</cp:revision>
  <dcterms:created xsi:type="dcterms:W3CDTF">2023-06-18T16:17:00Z</dcterms:created>
  <dcterms:modified xsi:type="dcterms:W3CDTF">2023-06-18T16:41:00Z</dcterms:modified>
</cp:coreProperties>
</file>